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Look w:val="04A0"/>
      </w:tblPr>
      <w:tblGrid>
        <w:gridCol w:w="12480"/>
      </w:tblGrid>
      <w:tr w:rsidR="00A0429A" w:rsidRPr="00000C88" w:rsidTr="00B4292E">
        <w:trPr>
          <w:trHeight w:val="450"/>
        </w:trPr>
        <w:tc>
          <w:tcPr>
            <w:tcW w:w="1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429A" w:rsidRDefault="00A0429A" w:rsidP="00B4292E">
            <w:pPr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4.3.1 - Bandwidth of internet connection in the Institution  </w:t>
            </w:r>
          </w:p>
        </w:tc>
      </w:tr>
      <w:tr w:rsidR="00A0429A" w:rsidRPr="00000C88" w:rsidTr="00B4292E">
        <w:trPr>
          <w:trHeight w:val="450"/>
        </w:trPr>
        <w:tc>
          <w:tcPr>
            <w:tcW w:w="1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29A" w:rsidRPr="00000C88" w:rsidRDefault="00A0429A" w:rsidP="00B429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</w:tr>
      <w:tr w:rsidR="00A0429A" w:rsidRPr="003C1E71" w:rsidTr="00B4292E">
        <w:trPr>
          <w:trHeight w:val="450"/>
        </w:trPr>
        <w:tc>
          <w:tcPr>
            <w:tcW w:w="12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29A" w:rsidRPr="003C1E71" w:rsidRDefault="00A0429A" w:rsidP="00B42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</w:pPr>
            <w:r w:rsidRPr="003C1E7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IN"/>
              </w:rPr>
              <w:t>100mbs VOIS COMMUNICATION LEASED LINE           30mbs    PIONEER LEASED LINE</w:t>
            </w:r>
          </w:p>
        </w:tc>
      </w:tr>
    </w:tbl>
    <w:p w:rsidR="00A0429A" w:rsidRDefault="00A0429A" w:rsidP="00A0429A">
      <w:r w:rsidRPr="003C1E71">
        <w:t>100mbs VOIS COMM</w:t>
      </w:r>
      <w:r>
        <w:t>UNICATION LEASED LINE and 2</w:t>
      </w:r>
      <w:bookmarkStart w:id="0" w:name="_GoBack"/>
      <w:bookmarkEnd w:id="0"/>
      <w:r w:rsidRPr="003C1E71">
        <w:t>0mbs    PIONEER LEASED LINE</w:t>
      </w:r>
    </w:p>
    <w:p w:rsidR="00A0429A" w:rsidRDefault="00A0429A" w:rsidP="00A0429A">
      <w:r w:rsidRPr="00950179">
        <w:rPr>
          <w:rFonts w:ascii="Arial" w:hAnsi="Arial" w:cs="Arial"/>
          <w:b/>
          <w:bCs/>
          <w:noProof/>
          <w:color w:val="333333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731102" cy="4419600"/>
            <wp:effectExtent l="0" t="0" r="3175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61" cy="44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9A" w:rsidRDefault="00A0429A">
      <w:pPr>
        <w:spacing w:after="0" w:line="276" w:lineRule="auto"/>
      </w:pPr>
      <w:r>
        <w:br w:type="page"/>
      </w:r>
    </w:p>
    <w:p w:rsidR="00A0429A" w:rsidRDefault="00A0429A">
      <w:r>
        <w:rPr>
          <w:noProof/>
          <w:lang w:val="en-US"/>
        </w:rPr>
        <w:lastRenderedPageBreak/>
        <w:drawing>
          <wp:inline distT="0" distB="0" distL="0" distR="0">
            <wp:extent cx="5731510" cy="7642225"/>
            <wp:effectExtent l="19050" t="0" r="2540" b="0"/>
            <wp:docPr id="1" name="Picture 0" descr="4.3.1_Page1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1_E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4298950"/>
            <wp:effectExtent l="19050" t="0" r="2540" b="0"/>
            <wp:docPr id="2" name="Picture 1" descr="4.3.1_Page2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2_E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7642225"/>
            <wp:effectExtent l="19050" t="0" r="2540" b="0"/>
            <wp:docPr id="3" name="Picture 2" descr="4.3.1_Page3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3_E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4298950"/>
            <wp:effectExtent l="19050" t="0" r="2540" b="0"/>
            <wp:docPr id="4" name="Picture 3" descr="4.3.1_Page4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4_E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7642225"/>
            <wp:effectExtent l="19050" t="0" r="2540" b="0"/>
            <wp:docPr id="5" name="Picture 4" descr="4.3.1_Page5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5_E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4298950"/>
            <wp:effectExtent l="19050" t="0" r="2540" b="0"/>
            <wp:docPr id="6" name="Picture 5" descr="4.3.1_Page6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6_E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7642225"/>
            <wp:effectExtent l="19050" t="0" r="2540" b="0"/>
            <wp:docPr id="7" name="Picture 6" descr="4.3.1_Page7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7_E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4298950"/>
            <wp:effectExtent l="19050" t="0" r="2540" b="0"/>
            <wp:docPr id="8" name="Picture 7" descr="4.3.1_Page8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8_E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7642225"/>
            <wp:effectExtent l="19050" t="0" r="2540" b="0"/>
            <wp:docPr id="9" name="Picture 8" descr="4.3.1_Page9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9_E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7642225"/>
            <wp:effectExtent l="19050" t="0" r="2540" b="0"/>
            <wp:docPr id="10" name="Picture 9" descr="4.3.1_Page10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10_EC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4298950"/>
            <wp:effectExtent l="19050" t="0" r="2540" b="0"/>
            <wp:docPr id="11" name="Picture 10" descr="4.3.1_Page11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11_EC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7642225"/>
            <wp:effectExtent l="19050" t="0" r="2540" b="0"/>
            <wp:docPr id="12" name="Picture 11" descr="4.3.1_Page12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12_EC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4298950"/>
            <wp:effectExtent l="19050" t="0" r="2540" b="0"/>
            <wp:docPr id="13" name="Picture 12" descr="4.3.1_Page13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13_EC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7642225"/>
            <wp:effectExtent l="19050" t="0" r="2540" b="0"/>
            <wp:docPr id="14" name="Picture 13" descr="4.3.1_Page14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14_EC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4298950"/>
            <wp:effectExtent l="19050" t="0" r="2540" b="0"/>
            <wp:docPr id="16" name="Picture 15" descr="4.3.1_Page15_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_Page15_EC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9A" w:rsidRDefault="00A0429A">
      <w:pPr>
        <w:spacing w:after="0" w:line="276" w:lineRule="auto"/>
      </w:pPr>
      <w:r>
        <w:br w:type="page"/>
      </w:r>
    </w:p>
    <w:p w:rsidR="00A0429A" w:rsidRDefault="00A0429A">
      <w:r>
        <w:rPr>
          <w:noProof/>
          <w:lang w:val="en-US"/>
        </w:rPr>
        <w:lastRenderedPageBreak/>
        <w:drawing>
          <wp:inline distT="0" distB="0" distL="0" distR="0">
            <wp:extent cx="5731510" cy="7417435"/>
            <wp:effectExtent l="19050" t="0" r="2540" b="0"/>
            <wp:docPr id="17" name="Picture 16" descr="4.3.1 IT 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3.1 IT pg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9A" w:rsidRDefault="00A0429A">
      <w:pPr>
        <w:spacing w:after="0" w:line="276" w:lineRule="auto"/>
      </w:pPr>
      <w:r>
        <w:br w:type="page"/>
      </w:r>
    </w:p>
    <w:tbl>
      <w:tblPr>
        <w:tblW w:w="9721" w:type="dxa"/>
        <w:jc w:val="center"/>
        <w:tblInd w:w="93" w:type="dxa"/>
        <w:tblLook w:val="04A0"/>
      </w:tblPr>
      <w:tblGrid>
        <w:gridCol w:w="960"/>
        <w:gridCol w:w="1172"/>
        <w:gridCol w:w="1094"/>
        <w:gridCol w:w="1961"/>
        <w:gridCol w:w="1028"/>
        <w:gridCol w:w="1094"/>
        <w:gridCol w:w="1327"/>
        <w:gridCol w:w="1961"/>
      </w:tblGrid>
      <w:tr w:rsidR="00A0429A" w:rsidRPr="00A0429A" w:rsidTr="00A0429A">
        <w:trPr>
          <w:trHeight w:val="300"/>
          <w:jc w:val="center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lastRenderedPageBreak/>
              <w:t>4.3.1 – Technology Upgradation (overall)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29A" w:rsidRPr="00A0429A" w:rsidTr="00A0429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29A" w:rsidRPr="00A0429A" w:rsidRDefault="00A0429A" w:rsidP="00A0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29A" w:rsidRPr="00A0429A" w:rsidTr="00A0429A">
        <w:trPr>
          <w:trHeight w:val="78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Type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Total Computers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Computer Lab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Browsing centers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Computer Centers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Departments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Available Bandwidth (MBPS/GBPS)</w:t>
            </w:r>
          </w:p>
        </w:tc>
      </w:tr>
      <w:tr w:rsidR="00A0429A" w:rsidRPr="00A0429A" w:rsidTr="00A0429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Existing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LAB 1&amp;2 E-BLOCK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 MBPS Pioneer Leased line,100mbs VOIS COMMUNICATION LEASED LINE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Lab-1&amp;2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Lab 1 &amp;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CME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29A" w:rsidRPr="00A0429A" w:rsidRDefault="00A0429A" w:rsidP="00A04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A042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100mbs VOIS COMMUNICATION LEASED LINE           30mbs    PIONEER LEASED LINE</w:t>
            </w:r>
          </w:p>
        </w:tc>
      </w:tr>
    </w:tbl>
    <w:p w:rsidR="00A0429A" w:rsidRDefault="00A0429A"/>
    <w:p w:rsidR="00882FAB" w:rsidRDefault="00882FAB" w:rsidP="00BC74B4">
      <w:pPr>
        <w:spacing w:after="0" w:line="276" w:lineRule="auto"/>
      </w:pPr>
    </w:p>
    <w:sectPr w:rsidR="00882FAB" w:rsidSect="00FF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628F"/>
    <w:rsid w:val="001041B8"/>
    <w:rsid w:val="0011581A"/>
    <w:rsid w:val="00253800"/>
    <w:rsid w:val="003467E4"/>
    <w:rsid w:val="003B69F2"/>
    <w:rsid w:val="003D76EE"/>
    <w:rsid w:val="006F0644"/>
    <w:rsid w:val="0075176E"/>
    <w:rsid w:val="007C5C40"/>
    <w:rsid w:val="00882FAB"/>
    <w:rsid w:val="00906A03"/>
    <w:rsid w:val="0092628F"/>
    <w:rsid w:val="009847D1"/>
    <w:rsid w:val="00A0429A"/>
    <w:rsid w:val="00BC74B4"/>
    <w:rsid w:val="00BD1DBE"/>
    <w:rsid w:val="00C80D88"/>
    <w:rsid w:val="00CC2727"/>
    <w:rsid w:val="00F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9A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9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2022-12-29T13:01:00Z</dcterms:created>
  <dcterms:modified xsi:type="dcterms:W3CDTF">2022-12-29T13:22:00Z</dcterms:modified>
</cp:coreProperties>
</file>